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11C47">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b/>
          <w:bCs/>
          <w:sz w:val="44"/>
          <w:szCs w:val="44"/>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321945</wp:posOffset>
                </wp:positionV>
                <wp:extent cx="1941830" cy="332740"/>
                <wp:effectExtent l="0" t="0" r="1270" b="10160"/>
                <wp:wrapNone/>
                <wp:docPr id="1" name="文本框 1"/>
                <wp:cNvGraphicFramePr/>
                <a:graphic xmlns:a="http://schemas.openxmlformats.org/drawingml/2006/main">
                  <a:graphicData uri="http://schemas.microsoft.com/office/word/2010/wordprocessingShape">
                    <wps:wsp>
                      <wps:cNvSpPr txBox="1"/>
                      <wps:spPr>
                        <a:xfrm>
                          <a:off x="1144905" y="1327150"/>
                          <a:ext cx="1941830" cy="3327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145A9B3">
                            <w:pPr>
                              <w:keepNext w:val="0"/>
                              <w:keepLines w:val="0"/>
                              <w:pageBreakBefore w:val="0"/>
                              <w:widowControl w:val="0"/>
                              <w:kinsoku/>
                              <w:wordWrap/>
                              <w:overflowPunct/>
                              <w:topLinePunct w:val="0"/>
                              <w:autoSpaceDE/>
                              <w:autoSpaceDN/>
                              <w:bidi w:val="0"/>
                              <w:adjustRightInd/>
                              <w:snapToGrid/>
                              <w:spacing w:after="157" w:afterLines="50" w:line="340" w:lineRule="exact"/>
                              <w:jc w:val="both"/>
                              <w:textAlignment w:val="auto"/>
                              <w:rPr>
                                <w:rFonts w:hint="eastAsia"/>
                                <w:b/>
                                <w:bCs/>
                                <w:sz w:val="44"/>
                                <w:szCs w:val="44"/>
                                <w:lang w:val="en-US" w:eastAsia="zh-CN"/>
                              </w:rPr>
                            </w:pPr>
                            <w:r>
                              <w:rPr>
                                <w:rFonts w:hint="eastAsia" w:ascii="仿宋" w:hAnsi="仿宋" w:eastAsia="仿宋" w:cs="仿宋"/>
                                <w:b w:val="0"/>
                                <w:bCs w:val="0"/>
                                <w:sz w:val="32"/>
                                <w:szCs w:val="32"/>
                                <w:lang w:val="en-US" w:eastAsia="zh-CN"/>
                              </w:rPr>
                              <w:t>SDDR-2025-02002</w:t>
                            </w:r>
                          </w:p>
                          <w:p w14:paraId="0F3F624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25.35pt;height:26.2pt;width:152.9pt;z-index:251659264;mso-width-relative:page;mso-height-relative:page;" fillcolor="#FFFFFF [3201]" filled="t" stroked="f" coordsize="21600,21600" o:gfxdata="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iz36G1AAAAAkBAAAP&#10;AAAAAAAAAAEAIAAAACIAAABkcnMvZG93bnJldi54bWxQSwECFAAUAAAACACHTuJAh9z3eFUCAACb&#10;BAAADgAAAAAAAAABACAAAAAjAQAAZHJzL2Uyb0RvYy54bWxQSwUGAAAAAAYABgBZAQAA6gUAAAAA&#10;">
                <v:fill on="t" focussize="0,0"/>
                <v:stroke on="f" weight="0.5pt"/>
                <v:imagedata o:title=""/>
                <o:lock v:ext="edit" aspectratio="f"/>
                <v:textbox>
                  <w:txbxContent>
                    <w:p w14:paraId="2145A9B3">
                      <w:pPr>
                        <w:keepNext w:val="0"/>
                        <w:keepLines w:val="0"/>
                        <w:pageBreakBefore w:val="0"/>
                        <w:widowControl w:val="0"/>
                        <w:kinsoku/>
                        <w:wordWrap/>
                        <w:overflowPunct/>
                        <w:topLinePunct w:val="0"/>
                        <w:autoSpaceDE/>
                        <w:autoSpaceDN/>
                        <w:bidi w:val="0"/>
                        <w:adjustRightInd/>
                        <w:snapToGrid/>
                        <w:spacing w:after="157" w:afterLines="50" w:line="340" w:lineRule="exact"/>
                        <w:jc w:val="both"/>
                        <w:textAlignment w:val="auto"/>
                        <w:rPr>
                          <w:rFonts w:hint="eastAsia"/>
                          <w:b/>
                          <w:bCs/>
                          <w:sz w:val="44"/>
                          <w:szCs w:val="44"/>
                          <w:lang w:val="en-US" w:eastAsia="zh-CN"/>
                        </w:rPr>
                      </w:pPr>
                      <w:r>
                        <w:rPr>
                          <w:rFonts w:hint="eastAsia" w:ascii="仿宋" w:hAnsi="仿宋" w:eastAsia="仿宋" w:cs="仿宋"/>
                          <w:b w:val="0"/>
                          <w:bCs w:val="0"/>
                          <w:sz w:val="32"/>
                          <w:szCs w:val="32"/>
                          <w:lang w:val="en-US" w:eastAsia="zh-CN"/>
                        </w:rPr>
                        <w:t>SDDR-2025-02002</w:t>
                      </w:r>
                    </w:p>
                    <w:p w14:paraId="0F3F624E"/>
                  </w:txbxContent>
                </v:textbox>
              </v:shape>
            </w:pict>
          </mc:Fallback>
        </mc:AlternateContent>
      </w:r>
    </w:p>
    <w:p w14:paraId="710CA11A">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仿宋" w:hAnsi="仿宋" w:eastAsia="仿宋" w:cs="仿宋"/>
          <w:b w:val="0"/>
          <w:bCs w:val="0"/>
          <w:sz w:val="32"/>
          <w:szCs w:val="32"/>
          <w:lang w:val="en-US" w:eastAsia="zh-CN"/>
        </w:rPr>
      </w:pPr>
    </w:p>
    <w:p w14:paraId="706C7E53">
      <w:pPr>
        <w:jc w:val="both"/>
        <w:rPr>
          <w:rFonts w:hint="eastAsia"/>
          <w:b/>
          <w:bCs/>
          <w:sz w:val="44"/>
          <w:szCs w:val="44"/>
          <w:lang w:val="en-US" w:eastAsia="zh-CN"/>
        </w:rPr>
      </w:pPr>
    </w:p>
    <w:p w14:paraId="47FF70EC">
      <w:pPr>
        <w:jc w:val="both"/>
        <w:rPr>
          <w:rFonts w:hint="eastAsia"/>
          <w:b/>
          <w:bCs/>
          <w:sz w:val="44"/>
          <w:szCs w:val="44"/>
          <w:lang w:val="en-US" w:eastAsia="zh-CN"/>
        </w:rPr>
      </w:pPr>
    </w:p>
    <w:p w14:paraId="04F60345">
      <w:pPr>
        <w:jc w:val="center"/>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邵发改</w:t>
      </w:r>
      <w:r>
        <w:rPr>
          <w:rFonts w:hint="eastAsia" w:ascii="仿宋" w:hAnsi="仿宋" w:eastAsia="仿宋" w:cs="仿宋"/>
          <w:color w:val="auto"/>
          <w:kern w:val="0"/>
          <w:sz w:val="32"/>
          <w:szCs w:val="32"/>
          <w:shd w:val="clear" w:color="auto" w:fill="FFFFFF"/>
        </w:rPr>
        <w:t>〔202</w:t>
      </w:r>
      <w:r>
        <w:rPr>
          <w:rFonts w:hint="eastAsia" w:ascii="仿宋" w:hAnsi="仿宋" w:eastAsia="仿宋" w:cs="仿宋"/>
          <w:color w:val="auto"/>
          <w:kern w:val="0"/>
          <w:sz w:val="32"/>
          <w:szCs w:val="32"/>
          <w:shd w:val="clear" w:color="auto" w:fill="FFFFFF"/>
          <w:lang w:val="en-US" w:eastAsia="zh-CN"/>
        </w:rPr>
        <w:t>5</w:t>
      </w:r>
      <w:r>
        <w:rPr>
          <w:rFonts w:hint="eastAsia" w:ascii="仿宋" w:hAnsi="仿宋" w:eastAsia="仿宋" w:cs="仿宋"/>
          <w:color w:val="auto"/>
          <w:kern w:val="0"/>
          <w:sz w:val="32"/>
          <w:szCs w:val="32"/>
          <w:shd w:val="clear" w:color="auto" w:fill="FFFFFF"/>
        </w:rPr>
        <w:t>〕</w:t>
      </w:r>
      <w:r>
        <w:rPr>
          <w:rFonts w:hint="eastAsia" w:ascii="仿宋" w:hAnsi="仿宋" w:eastAsia="仿宋" w:cs="仿宋"/>
          <w:color w:val="auto"/>
          <w:kern w:val="0"/>
          <w:sz w:val="32"/>
          <w:szCs w:val="32"/>
          <w:shd w:val="clear" w:color="auto" w:fill="FFFFFF"/>
          <w:lang w:val="en-US" w:eastAsia="zh-CN"/>
        </w:rPr>
        <w:t>27</w:t>
      </w:r>
      <w:r>
        <w:rPr>
          <w:rFonts w:hint="eastAsia" w:ascii="仿宋" w:hAnsi="仿宋" w:eastAsia="仿宋" w:cs="仿宋"/>
          <w:color w:val="auto"/>
          <w:sz w:val="32"/>
          <w:szCs w:val="32"/>
        </w:rPr>
        <w:t>号</w:t>
      </w:r>
    </w:p>
    <w:p w14:paraId="12EC7724">
      <w:pPr>
        <w:jc w:val="both"/>
        <w:rPr>
          <w:rFonts w:hint="eastAsia" w:ascii="仿宋" w:hAnsi="仿宋" w:eastAsia="仿宋" w:cs="仿宋"/>
          <w:b w:val="0"/>
          <w:bCs w:val="0"/>
          <w:color w:val="auto"/>
          <w:sz w:val="32"/>
          <w:szCs w:val="32"/>
          <w:lang w:val="en-US" w:eastAsia="zh-CN"/>
        </w:rPr>
      </w:pPr>
    </w:p>
    <w:p w14:paraId="29A8CB3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0"/>
          <w:szCs w:val="40"/>
          <w:lang w:eastAsia="zh-CN"/>
        </w:rPr>
      </w:pPr>
      <w:r>
        <w:rPr>
          <w:rFonts w:hint="eastAsia" w:ascii="方正小标宋简体" w:hAnsi="方正小标宋简体" w:eastAsia="方正小标宋简体" w:cs="方正小标宋简体"/>
          <w:color w:val="auto"/>
          <w:sz w:val="40"/>
          <w:szCs w:val="40"/>
          <w:lang w:eastAsia="zh-CN"/>
        </w:rPr>
        <w:t>邵东市发展和改革局关于废止《关于进一步规范全市屋顶分布式光伏发电项目开发建设管理的通知（施行）》等</w:t>
      </w:r>
      <w:r>
        <w:rPr>
          <w:rFonts w:hint="eastAsia" w:ascii="方正小标宋简体" w:hAnsi="方正小标宋简体" w:eastAsia="方正小标宋简体" w:cs="方正小标宋简体"/>
          <w:color w:val="auto"/>
          <w:sz w:val="40"/>
          <w:szCs w:val="40"/>
          <w:lang w:val="en-US" w:eastAsia="zh-CN"/>
        </w:rPr>
        <w:t>2个文件</w:t>
      </w:r>
      <w:r>
        <w:rPr>
          <w:rFonts w:hint="eastAsia" w:ascii="方正小标宋简体" w:hAnsi="方正小标宋简体" w:eastAsia="方正小标宋简体" w:cs="方正小标宋简体"/>
          <w:color w:val="auto"/>
          <w:sz w:val="40"/>
          <w:szCs w:val="40"/>
          <w:lang w:eastAsia="zh-CN"/>
        </w:rPr>
        <w:t>的决定</w:t>
      </w:r>
    </w:p>
    <w:p w14:paraId="56159F53">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 w:hAnsi="仿宋" w:eastAsia="仿宋" w:cs="仿宋"/>
          <w:color w:val="auto"/>
          <w:sz w:val="32"/>
          <w:szCs w:val="32"/>
          <w:lang w:eastAsia="zh-CN"/>
        </w:rPr>
      </w:pPr>
    </w:p>
    <w:p w14:paraId="521694F4">
      <w:pPr>
        <w:keepNext w:val="0"/>
        <w:keepLines w:val="0"/>
        <w:pageBreakBefore w:val="0"/>
        <w:widowControl w:val="0"/>
        <w:kinsoku/>
        <w:wordWrap/>
        <w:overflowPunct/>
        <w:topLinePunct/>
        <w:autoSpaceDE w:val="0"/>
        <w:autoSpaceDN/>
        <w:bidi w:val="0"/>
        <w:adjustRightInd/>
        <w:snapToGrid/>
        <w:spacing w:line="60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各乡镇办场、市直各相关部门、国网邵东市供电公司、各有关企业：</w:t>
      </w:r>
    </w:p>
    <w:p w14:paraId="1A34EFF9">
      <w:pPr>
        <w:keepNext w:val="0"/>
        <w:keepLines w:val="0"/>
        <w:pageBreakBefore w:val="0"/>
        <w:widowControl w:val="0"/>
        <w:kinsoku/>
        <w:wordWrap/>
        <w:overflowPunct/>
        <w:topLinePunct/>
        <w:autoSpaceDE w:val="0"/>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认真贯彻落实《国家市场监督管理总局等五部门关于印发公平竞争审查实施细则的通知》、《公平竞争审查制度实施细则》精神，进一步优化营商环境，对现存有效的规范性文件进行清理，经研究决定，对违反公平竞争制度的有关文件予以废止，现将有关事项通知如下：</w:t>
      </w:r>
    </w:p>
    <w:p w14:paraId="122467BC">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一、宣布废止的有关文件：《关于进一步规范全市屋顶分布式光伏发电项目开发建设管理的通知（施行）》（邵发改能源〔2023〕109号）；《关于做好2023年规模以上服务企业</w:t>
      </w:r>
      <w:bookmarkStart w:id="0" w:name="_GoBack"/>
      <w:bookmarkEnd w:id="0"/>
      <w:r>
        <w:rPr>
          <w:rFonts w:hint="eastAsia" w:ascii="仿宋" w:hAnsi="仿宋" w:eastAsia="仿宋" w:cs="仿宋"/>
          <w:color w:val="auto"/>
          <w:sz w:val="32"/>
          <w:szCs w:val="32"/>
          <w:lang w:eastAsia="zh-CN"/>
        </w:rPr>
        <w:t>培育和统计工作的通知》（邵发改服务〔2023〕23号）。</w:t>
      </w:r>
    </w:p>
    <w:p w14:paraId="0F497C0F">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二、有关要求</w:t>
      </w:r>
    </w:p>
    <w:p w14:paraId="6225F882">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本决定自202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日起施行，凡经公布废止的文件自通知施行之日起不得再作为直接实施行政管理的依据。</w:t>
      </w:r>
    </w:p>
    <w:p w14:paraId="3BEAE6B6">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p>
    <w:p w14:paraId="59F1147A">
      <w:pPr>
        <w:pStyle w:val="2"/>
        <w:rPr>
          <w:rFonts w:hint="eastAsia"/>
          <w:lang w:eastAsia="zh-CN"/>
        </w:rPr>
      </w:pPr>
    </w:p>
    <w:p w14:paraId="64C75DB5">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0" w:firstLineChars="20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邵东市发展和改革局</w:t>
      </w:r>
    </w:p>
    <w:p w14:paraId="6C8CD7DB">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2025年4月22日</w:t>
      </w:r>
    </w:p>
    <w:p w14:paraId="1293EC4F">
      <w:pPr>
        <w:keepNext w:val="0"/>
        <w:keepLines w:val="0"/>
        <w:pageBreakBefore w:val="0"/>
        <w:widowControl w:val="0"/>
        <w:numPr>
          <w:ilvl w:val="0"/>
          <w:numId w:val="0"/>
        </w:numPr>
        <w:kinsoku/>
        <w:wordWrap/>
        <w:overflowPunct/>
        <w:topLinePunct/>
        <w:autoSpaceDE w:val="0"/>
        <w:autoSpaceDN/>
        <w:bidi w:val="0"/>
        <w:adjustRightInd/>
        <w:snapToGrid/>
        <w:spacing w:line="600" w:lineRule="exact"/>
        <w:ind w:firstLine="640" w:firstLineChars="200"/>
        <w:jc w:val="center"/>
        <w:textAlignment w:val="auto"/>
        <w:rPr>
          <w:rFonts w:hint="eastAsia" w:ascii="仿宋" w:hAnsi="仿宋" w:eastAsia="仿宋" w:cs="仿宋"/>
          <w:sz w:val="32"/>
          <w:szCs w:val="32"/>
          <w:lang w:val="en-US" w:eastAsia="zh-CN"/>
        </w:rPr>
      </w:pPr>
    </w:p>
    <w:p w14:paraId="77EE8B47">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14:paraId="669AE23F">
      <w:pPr>
        <w:keepNext w:val="0"/>
        <w:keepLines w:val="0"/>
        <w:pageBreakBefore w:val="0"/>
        <w:widowControl w:val="0"/>
        <w:numPr>
          <w:ilvl w:val="0"/>
          <w:numId w:val="0"/>
        </w:numPr>
        <w:kinsoku/>
        <w:wordWrap/>
        <w:overflowPunct/>
        <w:topLinePunct/>
        <w:autoSpaceDE w:val="0"/>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p>
    <w:p w14:paraId="1EAA65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554DB"/>
    <w:rsid w:val="29FB46FD"/>
    <w:rsid w:val="355E0CE9"/>
    <w:rsid w:val="3A0D062A"/>
    <w:rsid w:val="4E0C4AAB"/>
    <w:rsid w:val="637554DB"/>
    <w:rsid w:val="6F286FD3"/>
    <w:rsid w:val="7DB45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rPr>
      <w:rFonts w:ascii="Calibri" w:hAnsi="Calibri" w:eastAsia="宋体"/>
      <w:sz w:val="32"/>
    </w:rPr>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格式"/>
    <w:qFormat/>
    <w:uiPriority w:val="0"/>
    <w:pPr>
      <w:adjustRightInd w:val="0"/>
      <w:snapToGrid w:val="0"/>
      <w:spacing w:line="400" w:lineRule="atLeast"/>
      <w:ind w:firstLine="482"/>
      <w:textAlignment w:val="baseline"/>
    </w:pPr>
    <w:rPr>
      <w:rFonts w:ascii="Calibri" w:hAnsi="Calibri" w:eastAsia="宋体" w:cs="Times New Roman"/>
      <w:sz w:val="24"/>
      <w:lang w:val="en-US" w:eastAsia="zh-CN" w:bidi="ar-SA"/>
    </w:rPr>
  </w:style>
  <w:style w:type="paragraph" w:styleId="3">
    <w:name w:val="annotation text"/>
    <w:basedOn w:val="1"/>
    <w:qFormat/>
    <w:uiPriority w:val="0"/>
    <w:pPr>
      <w:jc w:val="left"/>
    </w:pPr>
    <w:rPr>
      <w:rFonts w:asciiTheme="minorAscii" w:hAnsiTheme="minorAscii" w:eastAsiaTheme="minorEastAsia"/>
      <w:spacing w:val="567"/>
      <w:sz w:val="84"/>
    </w:rPr>
  </w:style>
  <w:style w:type="paragraph" w:customStyle="1" w:styleId="6">
    <w:name w:val="内置样式"/>
    <w:basedOn w:val="1"/>
    <w:qFormat/>
    <w:uiPriority w:val="0"/>
    <w:pPr>
      <w:jc w:val="left"/>
    </w:pPr>
    <w:rPr>
      <w:rFonts w:asciiTheme="minorAscii" w:hAnsiTheme="minorAscii" w:eastAsiaTheme="minorEastAsia"/>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Words>
  <Characters>406</Characters>
  <Lines>0</Lines>
  <Paragraphs>0</Paragraphs>
  <TotalTime>9</TotalTime>
  <ScaleCrop>false</ScaleCrop>
  <LinksUpToDate>false</LinksUpToDate>
  <CharactersWithSpaces>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2025-04-22T01:06:00Z</dcterms:created>
  <dc:creator>14973073</dc:creator>
  <cp:lastModifiedBy>14973073</cp:lastModifiedBy>
  <cp:lastPrinted>2025-04-25T01:40:52Z</cp:lastPrinted>
  <dcterms:modified xsi:type="dcterms:W3CDTF">2025-04-25T01:43:13Z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7CF4203EE855415DBEFD086C62A25B82_13</vt:lpwstr>
  </property>
  <property fmtid="{D5CDD505-2E9C-101B-9397-08002B2CF9AE}" pid="4" name="KSOTemplateDocerSaveRecord">
    <vt:lpwstr>eyJoZGlkIjoiYWExMjkwODdlOTBlMTQ1ZDg0ZDE1MjIwNDE3NmUzNDMiLCJ1c2VySWQiOiIxNDk3MzA3MyJ9</vt:lpwstr>
  </property>
</Properties>
</file>